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B1" w:rsidRPr="00083D75" w:rsidRDefault="00E321B1" w:rsidP="00E321B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E321B1" w:rsidRDefault="00E321B1" w:rsidP="00E321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321B1" w:rsidRDefault="00E321B1" w:rsidP="00E321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321B1" w:rsidRPr="00EB40C8" w:rsidRDefault="00E321B1" w:rsidP="00E321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321B1" w:rsidRPr="00EB40C8" w:rsidRDefault="00E321B1" w:rsidP="00E321B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E321B1" w:rsidRPr="00EB40C8" w:rsidRDefault="00E321B1" w:rsidP="00E321B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165F32" w:rsidRPr="006B321B" w:rsidRDefault="00647E98" w:rsidP="00165F32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8465D4">
        <w:rPr>
          <w:b/>
        </w:rPr>
        <w:t>АЯ ФОРМА</w:t>
      </w:r>
      <w:r>
        <w:rPr>
          <w:b/>
        </w:rPr>
        <w:t xml:space="preserve"> </w:t>
      </w:r>
      <w:r w:rsidR="008A4F04" w:rsidRPr="009B590B">
        <w:rPr>
          <w:b/>
        </w:rPr>
        <w:t>ТЕХНИЧЕСКО</w:t>
      </w:r>
      <w:r w:rsidR="008465D4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8465D4">
        <w:rPr>
          <w:b/>
        </w:rPr>
        <w:t>Я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A14747">
        <w:t>реклоузеров</w:t>
      </w:r>
      <w:r w:rsidR="00974AFF" w:rsidRP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1B1C1C">
        <w:t>. Лот №30</w:t>
      </w:r>
      <w:r w:rsidR="00A14747">
        <w:t>6А</w:t>
      </w:r>
      <w:r w:rsidR="001B1C1C">
        <w:t xml:space="preserve">.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DF2C02" w:rsidRDefault="008465D4" w:rsidP="00EC0E28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 xml:space="preserve">АО «МРСК Центра» </w:t>
      </w:r>
      <w:r w:rsidR="00F349F0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1E28F3">
        <w:t>реклоузеров</w:t>
      </w:r>
      <w:r w:rsidR="005B5711" w:rsidRPr="009B590B">
        <w:t xml:space="preserve"> </w:t>
      </w:r>
      <w:r w:rsidR="009B590B">
        <w:t xml:space="preserve">10 </w:t>
      </w:r>
      <w:r w:rsidR="005B5711" w:rsidRPr="009B590B">
        <w:t xml:space="preserve">кВ для </w:t>
      </w:r>
      <w:r w:rsidR="00CE3FDB">
        <w:t>строительства/</w:t>
      </w:r>
      <w:r w:rsidR="005B5711" w:rsidRPr="009B590B">
        <w:t>реконструкции</w:t>
      </w:r>
      <w:r w:rsidR="002F3143">
        <w:rPr>
          <w:vertAlign w:val="superscript"/>
        </w:rPr>
        <w:t>1)</w:t>
      </w:r>
      <w:r w:rsidR="005B5711" w:rsidRPr="009B590B">
        <w:t xml:space="preserve"> </w:t>
      </w:r>
      <w:r w:rsidR="00CE3FDB" w:rsidRPr="00CE3FDB">
        <w:t>(</w:t>
      </w:r>
      <w:r w:rsidR="00CE3FDB" w:rsidRPr="001E28F3">
        <w:rPr>
          <w:i/>
          <w:u w:val="single"/>
        </w:rPr>
        <w:t>наименование объекта</w:t>
      </w:r>
      <w:r w:rsidR="00CE3FDB" w:rsidRPr="00CE3FDB">
        <w:t>)</w:t>
      </w:r>
      <w:r w:rsidR="005B5711" w:rsidRPr="009B590B">
        <w:t xml:space="preserve">. </w:t>
      </w:r>
    </w:p>
    <w:p w:rsidR="00DF2C02" w:rsidRPr="00B0040B" w:rsidRDefault="00DF2C02" w:rsidP="00EC0E28">
      <w:pPr>
        <w:tabs>
          <w:tab w:val="left" w:pos="993"/>
        </w:tabs>
        <w:ind w:firstLine="709"/>
        <w:jc w:val="both"/>
      </w:pPr>
      <w:r w:rsidRPr="00B0040B">
        <w:t>Закупка производится на основани</w:t>
      </w:r>
      <w:r w:rsidR="00636C91">
        <w:t>и</w:t>
      </w:r>
      <w:r w:rsidRPr="00B0040B">
        <w:t xml:space="preserve"> </w:t>
      </w:r>
      <w:r w:rsidR="00F372A2">
        <w:t>плана</w:t>
      </w:r>
      <w:r w:rsidR="00636C91">
        <w:t xml:space="preserve"> закупок </w:t>
      </w:r>
      <w:r w:rsidR="008465D4">
        <w:t>П</w:t>
      </w:r>
      <w:r w:rsidRPr="00B0040B">
        <w:t xml:space="preserve">АО «МРСК Центра» на 20___ год. </w:t>
      </w:r>
    </w:p>
    <w:p w:rsidR="00111FBA" w:rsidRPr="009B590B" w:rsidRDefault="00111FBA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EC0E28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EC0E28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8465D4">
        <w:t>П</w:t>
      </w:r>
      <w:r w:rsidR="002372EF">
        <w:t xml:space="preserve">АО «МРСК Центра»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2017"/>
        <w:gridCol w:w="2126"/>
        <w:gridCol w:w="2268"/>
      </w:tblGrid>
      <w:tr w:rsidR="001E28F3" w:rsidRPr="009B590B" w:rsidTr="001E28F3">
        <w:trPr>
          <w:trHeight w:val="670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2017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2126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268" w:type="dxa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1E28F3" w:rsidRPr="001E28F3" w:rsidRDefault="001E28F3" w:rsidP="00EC0E28">
            <w:pPr>
              <w:tabs>
                <w:tab w:val="left" w:pos="1134"/>
              </w:tabs>
              <w:jc w:val="center"/>
            </w:pPr>
            <w:r>
              <w:t>реклоузеров</w:t>
            </w:r>
            <w:r w:rsidRPr="00881DE7">
              <w:t>, шт.</w:t>
            </w:r>
          </w:p>
        </w:tc>
      </w:tr>
      <w:tr w:rsidR="001E28F3" w:rsidRPr="009B590B" w:rsidTr="001E28F3">
        <w:tc>
          <w:tcPr>
            <w:tcW w:w="1704" w:type="dxa"/>
          </w:tcPr>
          <w:p w:rsidR="001E28F3" w:rsidRPr="009B590B" w:rsidRDefault="001E28F3" w:rsidP="00EC0E28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1E28F3" w:rsidRPr="009B590B" w:rsidRDefault="001E28F3" w:rsidP="00EC0E28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2017" w:type="dxa"/>
          </w:tcPr>
          <w:p w:rsidR="001E28F3" w:rsidRPr="009B590B" w:rsidRDefault="001E28F3" w:rsidP="00EC0E28">
            <w:pPr>
              <w:tabs>
                <w:tab w:val="left" w:pos="1134"/>
              </w:tabs>
            </w:pPr>
          </w:p>
        </w:tc>
        <w:tc>
          <w:tcPr>
            <w:tcW w:w="2126" w:type="dxa"/>
          </w:tcPr>
          <w:p w:rsidR="001E28F3" w:rsidRPr="009B590B" w:rsidRDefault="001E28F3" w:rsidP="00EC0E28">
            <w:pPr>
              <w:tabs>
                <w:tab w:val="left" w:pos="1134"/>
              </w:tabs>
            </w:pPr>
          </w:p>
        </w:tc>
        <w:tc>
          <w:tcPr>
            <w:tcW w:w="2268" w:type="dxa"/>
          </w:tcPr>
          <w:p w:rsidR="001E28F3" w:rsidRPr="009B590B" w:rsidRDefault="001E28F3" w:rsidP="00EC0E28">
            <w:pPr>
              <w:tabs>
                <w:tab w:val="left" w:pos="1134"/>
              </w:tabs>
            </w:pPr>
          </w:p>
        </w:tc>
      </w:tr>
    </w:tbl>
    <w:p w:rsidR="00DF2C02" w:rsidRPr="00043FDE" w:rsidRDefault="00043FDE" w:rsidP="00EC0E28">
      <w:pPr>
        <w:jc w:val="both"/>
      </w:pPr>
      <w:r>
        <w:t xml:space="preserve">          </w:t>
      </w:r>
      <w:r w:rsidR="00DF2C02" w:rsidRPr="00043FDE">
        <w:t xml:space="preserve">*в календарных днях, с момента заключения договора </w:t>
      </w:r>
    </w:p>
    <w:p w:rsidR="006203BE" w:rsidRDefault="006203BE" w:rsidP="00EC0E28">
      <w:pPr>
        <w:ind w:firstLine="709"/>
        <w:jc w:val="both"/>
      </w:pPr>
    </w:p>
    <w:p w:rsidR="005B5711" w:rsidRPr="009B590B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636C91" w:rsidRDefault="005B5711" w:rsidP="00EC0E28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0E18D1">
        <w:rPr>
          <w:sz w:val="24"/>
          <w:szCs w:val="24"/>
        </w:rPr>
        <w:t xml:space="preserve">Технические данные </w:t>
      </w:r>
      <w:r w:rsidR="005356BF" w:rsidRPr="000E18D1">
        <w:rPr>
          <w:sz w:val="24"/>
          <w:szCs w:val="24"/>
        </w:rPr>
        <w:t>реклоузер</w:t>
      </w:r>
      <w:r w:rsidR="00094D22" w:rsidRPr="000E18D1">
        <w:rPr>
          <w:sz w:val="24"/>
          <w:szCs w:val="24"/>
        </w:rPr>
        <w:t>а</w:t>
      </w:r>
      <w:r w:rsidRPr="000E18D1">
        <w:rPr>
          <w:sz w:val="24"/>
          <w:szCs w:val="24"/>
        </w:rPr>
        <w:t xml:space="preserve"> должны </w:t>
      </w:r>
      <w:r w:rsidR="00636C91" w:rsidRPr="00636C91">
        <w:rPr>
          <w:sz w:val="24"/>
          <w:szCs w:val="24"/>
        </w:rPr>
        <w:t>соответствовать параметрам, указанным в проекте (</w:t>
      </w:r>
      <w:r w:rsidR="00636C91" w:rsidRPr="00636C91">
        <w:rPr>
          <w:i/>
          <w:sz w:val="24"/>
          <w:szCs w:val="24"/>
          <w:u w:val="single"/>
        </w:rPr>
        <w:t>шифр проекта</w:t>
      </w:r>
      <w:r w:rsidR="00636C91" w:rsidRPr="00636C91">
        <w:rPr>
          <w:sz w:val="24"/>
          <w:szCs w:val="24"/>
        </w:rPr>
        <w:t xml:space="preserve">) и </w:t>
      </w:r>
      <w:r w:rsidRPr="00636C91">
        <w:rPr>
          <w:sz w:val="24"/>
          <w:szCs w:val="24"/>
        </w:rPr>
        <w:t>быть не ниже значений, приведенных в таблице</w:t>
      </w:r>
      <w:r w:rsidRPr="000E18D1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F5175E" w:rsidRPr="009B590B" w:rsidTr="00FB6967">
        <w:trPr>
          <w:cantSplit/>
        </w:trPr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EC0E28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2268" w:type="dxa"/>
            <w:vAlign w:val="center"/>
          </w:tcPr>
          <w:p w:rsidR="00F5175E" w:rsidRPr="009B590B" w:rsidRDefault="00F5175E" w:rsidP="00EC0E28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2CBC" w:rsidP="00EC0E28">
            <w:r>
              <w:t>Номинальное напряжение, кВ</w:t>
            </w:r>
          </w:p>
        </w:tc>
        <w:tc>
          <w:tcPr>
            <w:tcW w:w="2268" w:type="dxa"/>
          </w:tcPr>
          <w:p w:rsidR="00F5175E" w:rsidRPr="009B590B" w:rsidRDefault="00CC2CBC" w:rsidP="00EC0E28">
            <w:pPr>
              <w:jc w:val="center"/>
            </w:pPr>
            <w:r>
              <w:t>10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2CBC" w:rsidP="00EC0E28">
            <w:r>
              <w:t>Наибольшее рабочее напряжение, кВ</w:t>
            </w:r>
            <w:r w:rsidR="00B0040B">
              <w:t>, не менее</w:t>
            </w:r>
            <w:r>
              <w:t xml:space="preserve"> </w:t>
            </w:r>
          </w:p>
        </w:tc>
        <w:tc>
          <w:tcPr>
            <w:tcW w:w="2268" w:type="dxa"/>
          </w:tcPr>
          <w:p w:rsidR="00F5175E" w:rsidRPr="009B590B" w:rsidRDefault="00CC2CBC" w:rsidP="00EC0E28">
            <w:pPr>
              <w:jc w:val="center"/>
            </w:pPr>
            <w:r>
              <w:t>12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505E4F" w:rsidP="00EC0E28">
            <w:r>
              <w:t xml:space="preserve">Номинальный ток, А, не менее </w:t>
            </w:r>
          </w:p>
        </w:tc>
        <w:tc>
          <w:tcPr>
            <w:tcW w:w="2268" w:type="dxa"/>
          </w:tcPr>
          <w:p w:rsidR="00F5175E" w:rsidRPr="009B590B" w:rsidRDefault="00505E4F" w:rsidP="00EC0E28">
            <w:pPr>
              <w:jc w:val="center"/>
            </w:pPr>
            <w:r>
              <w:t>630</w:t>
            </w:r>
          </w:p>
        </w:tc>
      </w:tr>
      <w:tr w:rsidR="00CC79B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9B2" w:rsidRDefault="00505E4F" w:rsidP="00EC0E28">
            <w: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:rsidR="00CC79B2" w:rsidRPr="009B590B" w:rsidRDefault="00505E4F" w:rsidP="00EC0E28">
            <w:pPr>
              <w:jc w:val="center"/>
            </w:pPr>
            <w:r>
              <w:t>12,5</w:t>
            </w:r>
          </w:p>
        </w:tc>
      </w:tr>
      <w:tr w:rsidR="0058658A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8A" w:rsidRDefault="0058658A" w:rsidP="0058658A">
            <w:r>
              <w:rPr>
                <w:bCs/>
              </w:rPr>
              <w:t>Чувствительность по току ОЗЗ, не более, А</w:t>
            </w:r>
          </w:p>
        </w:tc>
        <w:tc>
          <w:tcPr>
            <w:tcW w:w="2268" w:type="dxa"/>
            <w:vAlign w:val="center"/>
          </w:tcPr>
          <w:p w:rsidR="0058658A" w:rsidRDefault="0058658A" w:rsidP="00EC0E28">
            <w:pPr>
              <w:jc w:val="center"/>
            </w:pPr>
            <w:r>
              <w:rPr>
                <w:bCs/>
              </w:rPr>
              <w:t xml:space="preserve">2 </w:t>
            </w:r>
          </w:p>
        </w:tc>
      </w:tr>
      <w:tr w:rsidR="00CC79B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9B2" w:rsidRDefault="00505E4F" w:rsidP="00EC0E28">
            <w:r>
              <w:t>Ресурс по коммутационной стойкости</w:t>
            </w:r>
          </w:p>
          <w:p w:rsidR="00505E4F" w:rsidRDefault="00505E4F" w:rsidP="00EC0E28">
            <w:r>
              <w:t xml:space="preserve">- при номинальном токе, «ВО», не менее </w:t>
            </w:r>
          </w:p>
          <w:p w:rsidR="00505E4F" w:rsidRDefault="00505E4F" w:rsidP="00EC0E28">
            <w: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:rsidR="00505E4F" w:rsidRDefault="00505E4F" w:rsidP="00EC0E28">
            <w:pPr>
              <w:jc w:val="center"/>
            </w:pPr>
          </w:p>
          <w:p w:rsidR="00CC79B2" w:rsidRDefault="00505E4F" w:rsidP="00EC0E28">
            <w:pPr>
              <w:jc w:val="center"/>
            </w:pPr>
            <w:r>
              <w:t>30 000</w:t>
            </w:r>
          </w:p>
          <w:p w:rsidR="00505E4F" w:rsidRPr="009B590B" w:rsidRDefault="00505E4F" w:rsidP="00EC0E28">
            <w:pPr>
              <w:jc w:val="center"/>
            </w:pPr>
            <w:r>
              <w:t>100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3056F6" w:rsidP="00EC0E28">
            <w:r>
              <w:t xml:space="preserve">Собственное время вкл., </w:t>
            </w:r>
            <w:r w:rsidR="00F8345C">
              <w:t xml:space="preserve">с, не более </w:t>
            </w:r>
          </w:p>
        </w:tc>
        <w:tc>
          <w:tcPr>
            <w:tcW w:w="2268" w:type="dxa"/>
            <w:vAlign w:val="center"/>
          </w:tcPr>
          <w:p w:rsidR="00F5175E" w:rsidRPr="009B590B" w:rsidRDefault="003056F6" w:rsidP="00EC0E28">
            <w:pPr>
              <w:jc w:val="center"/>
            </w:pPr>
            <w:r>
              <w:t>0,1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3056F6" w:rsidP="00EC0E28">
            <w:r>
              <w:t xml:space="preserve">Собственное время откл., 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2268" w:type="dxa"/>
            <w:vAlign w:val="center"/>
          </w:tcPr>
          <w:p w:rsidR="00F5175E" w:rsidRPr="00CC79B2" w:rsidRDefault="003056F6" w:rsidP="00EC0E28">
            <w:pPr>
              <w:jc w:val="center"/>
            </w:pPr>
            <w:r>
              <w:t>0,0</w:t>
            </w:r>
            <w:r w:rsidR="00105CF1">
              <w:t>5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3056F6" w:rsidP="00EC0E28">
            <w:r>
              <w:t xml:space="preserve">Полное время откл., 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2268" w:type="dxa"/>
            <w:vAlign w:val="center"/>
          </w:tcPr>
          <w:p w:rsidR="00F5175E" w:rsidRPr="00AB175E" w:rsidRDefault="003056F6" w:rsidP="00EC0E28">
            <w:pPr>
              <w:jc w:val="center"/>
            </w:pPr>
            <w:r>
              <w:t>0,0</w:t>
            </w:r>
            <w:r w:rsidR="00105CF1">
              <w:t>6</w:t>
            </w:r>
          </w:p>
        </w:tc>
      </w:tr>
      <w:tr w:rsidR="00974D6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BA6DA1" w:rsidP="00EC0E28">
            <w:r>
              <w:t>Нормированные коммутационные циклы по ГОСТ Р 52565-2006</w:t>
            </w:r>
          </w:p>
        </w:tc>
        <w:tc>
          <w:tcPr>
            <w:tcW w:w="2268" w:type="dxa"/>
            <w:vAlign w:val="center"/>
          </w:tcPr>
          <w:p w:rsidR="00974D62" w:rsidRPr="00505E4F" w:rsidRDefault="00BA6DA1" w:rsidP="00EC0E28">
            <w:pPr>
              <w:jc w:val="center"/>
            </w:pPr>
            <w:r>
              <w:t>да</w:t>
            </w:r>
          </w:p>
        </w:tc>
      </w:tr>
      <w:tr w:rsidR="00094D2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094D22" w:rsidP="00EC0E28">
            <w:r>
              <w:t>Номинальное напряжение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:rsidR="00094D22" w:rsidRDefault="00094D22" w:rsidP="00EC0E28">
            <w:pPr>
              <w:jc w:val="center"/>
            </w:pPr>
            <w:r>
              <w:t>230/127/100</w:t>
            </w:r>
            <w:r w:rsidR="008332D8">
              <w:rPr>
                <w:vertAlign w:val="superscript"/>
              </w:rPr>
              <w:t>1)</w:t>
            </w:r>
          </w:p>
        </w:tc>
      </w:tr>
      <w:tr w:rsidR="00094D2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094D22" w:rsidP="00EC0E28">
            <w:r>
              <w:t xml:space="preserve">Отклонение напряжений, % от номинального значения, не более  </w:t>
            </w:r>
          </w:p>
        </w:tc>
        <w:tc>
          <w:tcPr>
            <w:tcW w:w="2268" w:type="dxa"/>
            <w:vAlign w:val="center"/>
          </w:tcPr>
          <w:p w:rsidR="00094D22" w:rsidRDefault="00094D22" w:rsidP="00EC0E28">
            <w:pPr>
              <w:jc w:val="center"/>
            </w:pPr>
            <w:r>
              <w:t>-20….+20</w:t>
            </w:r>
          </w:p>
        </w:tc>
      </w:tr>
      <w:tr w:rsidR="00094D2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094D22" w:rsidP="00EC0E28">
            <w:r>
              <w:t>Потребляемая мощность шкафа управления, В</w:t>
            </w:r>
            <w:r w:rsidR="00803E79">
              <w:t>А</w:t>
            </w:r>
            <w:r>
              <w:t xml:space="preserve">, не более </w:t>
            </w:r>
          </w:p>
        </w:tc>
        <w:tc>
          <w:tcPr>
            <w:tcW w:w="2268" w:type="dxa"/>
            <w:vAlign w:val="center"/>
          </w:tcPr>
          <w:p w:rsidR="00094D22" w:rsidRDefault="00094D22" w:rsidP="00EC0E28">
            <w:pPr>
              <w:jc w:val="center"/>
            </w:pPr>
            <w:r>
              <w:t>200</w:t>
            </w:r>
          </w:p>
        </w:tc>
      </w:tr>
      <w:tr w:rsidR="00094D22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747388" w:rsidP="00EC0E28">
            <w: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:rsidR="00094D22" w:rsidRDefault="00747388" w:rsidP="00EC0E28">
            <w:pPr>
              <w:jc w:val="center"/>
            </w:pPr>
            <w:r>
              <w:t>48</w:t>
            </w:r>
          </w:p>
        </w:tc>
      </w:tr>
      <w:tr w:rsidR="00747388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88" w:rsidRDefault="00747388" w:rsidP="00EC0E28">
            <w: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:rsidR="00747388" w:rsidRPr="00747388" w:rsidRDefault="00747388" w:rsidP="00EC0E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IP65</w:t>
            </w:r>
          </w:p>
        </w:tc>
      </w:tr>
      <w:tr w:rsidR="00F5175E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EC0E28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2268" w:type="dxa"/>
            <w:vAlign w:val="center"/>
          </w:tcPr>
          <w:p w:rsidR="00F5175E" w:rsidRPr="009B590B" w:rsidRDefault="0094735E" w:rsidP="00EC0E28">
            <w:pPr>
              <w:jc w:val="center"/>
            </w:pPr>
            <w:r>
              <w:t>УХЛ1</w:t>
            </w:r>
            <w:r w:rsidR="00B63C72">
              <w:rPr>
                <w:vertAlign w:val="superscript"/>
                <w:lang w:val="en-US"/>
              </w:rPr>
              <w:t>2</w:t>
            </w:r>
            <w:r w:rsidR="00B0040B">
              <w:rPr>
                <w:vertAlign w:val="superscript"/>
              </w:rPr>
              <w:t>)</w:t>
            </w:r>
            <w:r w:rsidR="00A90CE9">
              <w:t>/</w:t>
            </w:r>
            <w:r w:rsidR="00AB175E">
              <w:t>У</w:t>
            </w:r>
            <w:proofErr w:type="gramStart"/>
            <w:r w:rsidR="00AB175E">
              <w:t>1</w:t>
            </w:r>
            <w:proofErr w:type="gramEnd"/>
          </w:p>
        </w:tc>
      </w:tr>
      <w:tr w:rsidR="00402693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EC0E28">
            <w:r>
              <w:t>Высота установки над уровнем моря, м</w:t>
            </w:r>
          </w:p>
        </w:tc>
        <w:tc>
          <w:tcPr>
            <w:tcW w:w="2268" w:type="dxa"/>
            <w:vAlign w:val="center"/>
          </w:tcPr>
          <w:p w:rsidR="00402693" w:rsidRDefault="00402693" w:rsidP="00EC0E28">
            <w:pPr>
              <w:jc w:val="center"/>
            </w:pPr>
            <w:r>
              <w:t>1000</w:t>
            </w:r>
          </w:p>
        </w:tc>
      </w:tr>
      <w:tr w:rsidR="0021114F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EC0E28">
            <w:r w:rsidRPr="009B590B">
              <w:t>Требования к электрической прочности</w:t>
            </w:r>
          </w:p>
        </w:tc>
        <w:tc>
          <w:tcPr>
            <w:tcW w:w="2268" w:type="dxa"/>
            <w:vAlign w:val="center"/>
          </w:tcPr>
          <w:p w:rsidR="0021114F" w:rsidRPr="009B590B" w:rsidRDefault="0021114F" w:rsidP="00EC0E28">
            <w:pPr>
              <w:jc w:val="center"/>
            </w:pPr>
            <w:r w:rsidRPr="009B590B">
              <w:t>ГОСТ 1516.1</w:t>
            </w:r>
          </w:p>
        </w:tc>
      </w:tr>
      <w:tr w:rsidR="0021114F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022645" w:rsidP="00EC0E28">
            <w:r w:rsidRPr="009B590B">
              <w:t>Срок эксплуатации до первого ремонта, не менее лет</w:t>
            </w:r>
          </w:p>
        </w:tc>
        <w:tc>
          <w:tcPr>
            <w:tcW w:w="2268" w:type="dxa"/>
            <w:vAlign w:val="center"/>
          </w:tcPr>
          <w:p w:rsidR="0021114F" w:rsidRPr="009B590B" w:rsidRDefault="00022645" w:rsidP="00EC0E28">
            <w:pPr>
              <w:jc w:val="center"/>
            </w:pPr>
            <w:r w:rsidRPr="009B590B">
              <w:t>12</w:t>
            </w:r>
          </w:p>
        </w:tc>
      </w:tr>
      <w:tr w:rsidR="00022645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45" w:rsidRPr="009B590B" w:rsidRDefault="00022645" w:rsidP="00EC0E28">
            <w:r w:rsidRPr="009B590B">
              <w:t>Срок службы, лет</w:t>
            </w:r>
          </w:p>
        </w:tc>
        <w:tc>
          <w:tcPr>
            <w:tcW w:w="2268" w:type="dxa"/>
            <w:vAlign w:val="center"/>
          </w:tcPr>
          <w:p w:rsidR="00022645" w:rsidRPr="009B590B" w:rsidRDefault="00022645" w:rsidP="00EC0E28">
            <w:pPr>
              <w:jc w:val="center"/>
            </w:pPr>
            <w:r w:rsidRPr="009B590B">
              <w:t>30</w:t>
            </w:r>
          </w:p>
        </w:tc>
      </w:tr>
      <w:tr w:rsidR="00EA3CC8" w:rsidRPr="009B590B" w:rsidTr="00FB6967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B590B" w:rsidRDefault="00EA3CC8" w:rsidP="00EC0E28">
            <w:r w:rsidRPr="00947992">
              <w:rPr>
                <w:b/>
              </w:rPr>
              <w:lastRenderedPageBreak/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:rsidR="00EA3CC8" w:rsidRPr="009B590B" w:rsidRDefault="00EA3CC8" w:rsidP="00EC0E28">
            <w:pPr>
              <w:jc w:val="center"/>
            </w:pPr>
          </w:p>
        </w:tc>
      </w:tr>
    </w:tbl>
    <w:p w:rsidR="00CC79B2" w:rsidRDefault="00CC79B2" w:rsidP="00EC0E28">
      <w:pPr>
        <w:ind w:firstLine="851"/>
        <w:jc w:val="both"/>
        <w:rPr>
          <w:bCs/>
        </w:rPr>
      </w:pPr>
    </w:p>
    <w:p w:rsidR="002F3143" w:rsidRDefault="002F3143" w:rsidP="00EC0E28">
      <w:pPr>
        <w:pStyle w:val="af0"/>
        <w:numPr>
          <w:ilvl w:val="0"/>
          <w:numId w:val="11"/>
        </w:numPr>
        <w:jc w:val="both"/>
        <w:rPr>
          <w:bCs/>
        </w:rPr>
      </w:pPr>
      <w:r>
        <w:rPr>
          <w:bCs/>
        </w:rPr>
        <w:t>Здесь и далее знак «/» указывает на необходимость выбора одного из значений, определенных проектом</w:t>
      </w:r>
      <w:r w:rsidR="006F6EB0">
        <w:rPr>
          <w:bCs/>
        </w:rPr>
        <w:t xml:space="preserve">                          </w:t>
      </w:r>
    </w:p>
    <w:p w:rsidR="00B0040B" w:rsidRPr="00B0040B" w:rsidRDefault="00B0040B" w:rsidP="00EC0E28">
      <w:pPr>
        <w:pStyle w:val="af0"/>
        <w:numPr>
          <w:ilvl w:val="0"/>
          <w:numId w:val="11"/>
        </w:numPr>
        <w:jc w:val="both"/>
        <w:rPr>
          <w:bCs/>
        </w:rPr>
      </w:pPr>
      <w:r>
        <w:rPr>
          <w:bCs/>
        </w:rPr>
        <w:t>Исполнение УХЛ 1 допускается для филиалов «Тверьэнерго», «Костромаэнерго», «Ярэнерго»</w:t>
      </w:r>
    </w:p>
    <w:p w:rsidR="00B0040B" w:rsidRDefault="00B0040B" w:rsidP="00EC0E28">
      <w:pPr>
        <w:jc w:val="both"/>
        <w:rPr>
          <w:bCs/>
        </w:rPr>
      </w:pPr>
    </w:p>
    <w:p w:rsidR="000E18D1" w:rsidRPr="000E18D1" w:rsidRDefault="000E18D1" w:rsidP="00EC0E28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</w:rPr>
      </w:pPr>
      <w:r>
        <w:rPr>
          <w:bCs/>
          <w:sz w:val="24"/>
          <w:szCs w:val="24"/>
        </w:rPr>
        <w:t xml:space="preserve">Релейная защита и автоматика. </w:t>
      </w:r>
    </w:p>
    <w:p w:rsidR="000E18D1" w:rsidRDefault="00772E14" w:rsidP="00EC0E28">
      <w:pPr>
        <w:pStyle w:val="af0"/>
        <w:tabs>
          <w:tab w:val="left" w:pos="1134"/>
        </w:tabs>
        <w:ind w:left="709" w:hanging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Функции защиты, выполняемые устройством:</w:t>
      </w:r>
    </w:p>
    <w:p w:rsidR="00772E14" w:rsidRDefault="00772E14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772E14">
        <w:rPr>
          <w:bCs/>
          <w:sz w:val="24"/>
          <w:szCs w:val="24"/>
        </w:rPr>
        <w:t xml:space="preserve">токовая </w:t>
      </w:r>
      <w:r>
        <w:rPr>
          <w:bCs/>
          <w:sz w:val="24"/>
          <w:szCs w:val="24"/>
        </w:rPr>
        <w:t>защита от междуфазных КЗ;</w:t>
      </w:r>
    </w:p>
    <w:p w:rsidR="00772E14" w:rsidRDefault="00772E14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защита от однофазных замыканий на землю;</w:t>
      </w:r>
    </w:p>
    <w:p w:rsidR="00772E14" w:rsidRDefault="00772E14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защита минимального напряжения.</w:t>
      </w:r>
    </w:p>
    <w:p w:rsidR="00772E14" w:rsidRDefault="00772E14" w:rsidP="00EC0E28">
      <w:pPr>
        <w:tabs>
          <w:tab w:val="left" w:pos="993"/>
          <w:tab w:val="left" w:pos="1134"/>
        </w:tabs>
        <w:ind w:left="709" w:hanging="709"/>
        <w:jc w:val="both"/>
        <w:rPr>
          <w:bCs/>
        </w:rPr>
      </w:pPr>
      <w:r>
        <w:rPr>
          <w:bCs/>
        </w:rPr>
        <w:t>Функции автоматики, выполняемые устройством:</w:t>
      </w:r>
    </w:p>
    <w:p w:rsidR="00772E14" w:rsidRPr="00772E14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</w:rPr>
      </w:pPr>
      <w:r>
        <w:rPr>
          <w:bCs/>
          <w:sz w:val="24"/>
          <w:szCs w:val="24"/>
        </w:rPr>
        <w:t>автоматический ввод резервного питания;</w:t>
      </w:r>
    </w:p>
    <w:p w:rsidR="00772E14" w:rsidRPr="00772E14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  <w:sz w:val="24"/>
          <w:szCs w:val="24"/>
        </w:rPr>
      </w:pPr>
      <w:r w:rsidRPr="00772E14">
        <w:rPr>
          <w:bCs/>
          <w:sz w:val="24"/>
          <w:szCs w:val="24"/>
        </w:rPr>
        <w:t>автоматическое повторное включение;</w:t>
      </w:r>
    </w:p>
    <w:p w:rsidR="00C571D2" w:rsidRPr="00C571D2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</w:rPr>
      </w:pPr>
      <w:r>
        <w:rPr>
          <w:bCs/>
          <w:sz w:val="24"/>
          <w:szCs w:val="24"/>
        </w:rPr>
        <w:t>автоматическая частотная</w:t>
      </w:r>
      <w:r w:rsidR="00C571D2">
        <w:rPr>
          <w:bCs/>
          <w:sz w:val="24"/>
          <w:szCs w:val="24"/>
        </w:rPr>
        <w:t xml:space="preserve"> разгрузка;</w:t>
      </w:r>
    </w:p>
    <w:p w:rsidR="00F50493" w:rsidRPr="00F50493" w:rsidRDefault="00C571D2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</w:rPr>
      </w:pPr>
      <w:r>
        <w:rPr>
          <w:bCs/>
          <w:sz w:val="24"/>
          <w:szCs w:val="24"/>
        </w:rPr>
        <w:t>самодиагностика;</w:t>
      </w:r>
    </w:p>
    <w:p w:rsidR="00F50493" w:rsidRPr="00F50493" w:rsidRDefault="00F50493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</w:rPr>
      </w:pPr>
      <w:r>
        <w:rPr>
          <w:bCs/>
          <w:sz w:val="24"/>
          <w:szCs w:val="24"/>
        </w:rPr>
        <w:t>ведение журнала аварийных и оперативных событий;</w:t>
      </w:r>
    </w:p>
    <w:p w:rsidR="00F50493" w:rsidRPr="00F50493" w:rsidRDefault="00F50493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bCs/>
        </w:rPr>
      </w:pPr>
      <w:r>
        <w:rPr>
          <w:bCs/>
          <w:sz w:val="24"/>
          <w:szCs w:val="24"/>
        </w:rPr>
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</w:r>
    </w:p>
    <w:p w:rsidR="000E18D1" w:rsidRPr="00061BB4" w:rsidRDefault="00772E14" w:rsidP="00EC0E28">
      <w:pPr>
        <w:pStyle w:val="af0"/>
        <w:tabs>
          <w:tab w:val="left" w:pos="993"/>
          <w:tab w:val="left" w:pos="1134"/>
        </w:tabs>
        <w:ind w:left="788"/>
        <w:jc w:val="both"/>
        <w:rPr>
          <w:bCs/>
        </w:rPr>
      </w:pPr>
      <w:r w:rsidRPr="00F50493">
        <w:rPr>
          <w:bCs/>
          <w:sz w:val="24"/>
          <w:szCs w:val="24"/>
        </w:rPr>
        <w:t xml:space="preserve">  </w:t>
      </w:r>
      <w:r w:rsidR="00061BB4">
        <w:rPr>
          <w:bCs/>
          <w:sz w:val="24"/>
          <w:szCs w:val="24"/>
        </w:rPr>
        <w:t>Требования по телемеханике и связи.</w:t>
      </w:r>
    </w:p>
    <w:p w:rsidR="00061BB4" w:rsidRDefault="00061BB4" w:rsidP="00EC0E28">
      <w:pPr>
        <w:tabs>
          <w:tab w:val="left" w:pos="993"/>
          <w:tab w:val="left" w:pos="1134"/>
        </w:tabs>
        <w:ind w:left="709" w:hanging="709"/>
        <w:jc w:val="both"/>
        <w:rPr>
          <w:bCs/>
        </w:rPr>
      </w:pPr>
      <w:r>
        <w:rPr>
          <w:bCs/>
        </w:rPr>
        <w:t xml:space="preserve">Устройство должно обеспечивать: </w:t>
      </w:r>
    </w:p>
    <w:p w:rsidR="002A0374" w:rsidRDefault="002A0374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GPRS</w:t>
      </w:r>
      <w:r w:rsidRPr="002A037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канал связи</w:t>
      </w:r>
      <w:r>
        <w:rPr>
          <w:bCs/>
          <w:sz w:val="24"/>
          <w:szCs w:val="24"/>
        </w:rPr>
        <w:t>;</w:t>
      </w:r>
    </w:p>
    <w:p w:rsidR="00061BB4" w:rsidRDefault="00061BB4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местное </w:t>
      </w:r>
      <w:r w:rsidRPr="00061BB4">
        <w:rPr>
          <w:bCs/>
          <w:sz w:val="24"/>
          <w:szCs w:val="24"/>
        </w:rPr>
        <w:t>ручное</w:t>
      </w:r>
      <w:r>
        <w:rPr>
          <w:bCs/>
          <w:sz w:val="24"/>
          <w:szCs w:val="24"/>
        </w:rPr>
        <w:t xml:space="preserve"> управление реклоузером со шкафа управления;</w:t>
      </w:r>
    </w:p>
    <w:p w:rsidR="00EA57CF" w:rsidRDefault="00061BB4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местное управлени</w:t>
      </w:r>
      <w:r w:rsidR="00EA57CF">
        <w:rPr>
          <w:bCs/>
          <w:sz w:val="24"/>
          <w:szCs w:val="24"/>
        </w:rPr>
        <w:t>е с ПК</w:t>
      </w:r>
      <w:r>
        <w:rPr>
          <w:bCs/>
          <w:sz w:val="24"/>
          <w:szCs w:val="24"/>
        </w:rPr>
        <w:t xml:space="preserve"> </w:t>
      </w:r>
      <w:r w:rsidR="00EA57CF">
        <w:rPr>
          <w:bCs/>
          <w:sz w:val="24"/>
          <w:szCs w:val="24"/>
        </w:rPr>
        <w:t>(требуется соответствующее ПО);</w:t>
      </w:r>
    </w:p>
    <w:p w:rsidR="00EA57CF" w:rsidRDefault="00EA57CF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интеграцию в систему телемеханики посредством протокола: (</w:t>
      </w:r>
      <w:r>
        <w:rPr>
          <w:bCs/>
          <w:i/>
          <w:sz w:val="24"/>
          <w:szCs w:val="24"/>
          <w:u w:val="single"/>
        </w:rPr>
        <w:t>указать протокол</w:t>
      </w:r>
      <w:r>
        <w:rPr>
          <w:bCs/>
          <w:sz w:val="24"/>
          <w:szCs w:val="24"/>
        </w:rPr>
        <w:t>)</w:t>
      </w:r>
      <w:r w:rsidR="000C75DD">
        <w:rPr>
          <w:bCs/>
          <w:sz w:val="24"/>
          <w:szCs w:val="24"/>
        </w:rPr>
        <w:t>;</w:t>
      </w:r>
    </w:p>
    <w:p w:rsidR="002A0374" w:rsidRDefault="000C75DD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передачу сигнала по интерфейсу </w:t>
      </w:r>
      <w:r>
        <w:rPr>
          <w:bCs/>
          <w:sz w:val="24"/>
          <w:szCs w:val="24"/>
          <w:lang w:val="en-US"/>
        </w:rPr>
        <w:t>RS</w:t>
      </w:r>
      <w:r w:rsidRPr="000C75D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232, </w:t>
      </w:r>
      <w:r>
        <w:rPr>
          <w:bCs/>
          <w:sz w:val="24"/>
          <w:szCs w:val="24"/>
          <w:lang w:val="en-US"/>
        </w:rPr>
        <w:t>RS</w:t>
      </w:r>
      <w:r w:rsidR="002A0374">
        <w:rPr>
          <w:bCs/>
          <w:sz w:val="24"/>
          <w:szCs w:val="24"/>
        </w:rPr>
        <w:t xml:space="preserve"> 485;</w:t>
      </w:r>
    </w:p>
    <w:p w:rsidR="000C75DD" w:rsidRDefault="002A0374" w:rsidP="00EC0E28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ind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интеграцию в систему телемеханики и ОИК АСТУ посредством протокола</w:t>
      </w:r>
      <w:r w:rsidRPr="00DF3CA9">
        <w:t xml:space="preserve"> </w:t>
      </w:r>
      <w:r w:rsidRPr="00DF3CA9">
        <w:rPr>
          <w:bCs/>
          <w:sz w:val="24"/>
          <w:szCs w:val="24"/>
        </w:rPr>
        <w:t>МЭК 60870-5-104</w:t>
      </w:r>
      <w:bookmarkStart w:id="0" w:name="_GoBack"/>
      <w:bookmarkEnd w:id="0"/>
      <w:r>
        <w:rPr>
          <w:bCs/>
          <w:sz w:val="24"/>
          <w:szCs w:val="24"/>
        </w:rPr>
        <w:t xml:space="preserve">. </w:t>
      </w:r>
      <w:r w:rsidR="000C75DD">
        <w:rPr>
          <w:bCs/>
          <w:sz w:val="24"/>
          <w:szCs w:val="24"/>
        </w:rPr>
        <w:t xml:space="preserve"> </w:t>
      </w:r>
    </w:p>
    <w:p w:rsidR="00EA57CF" w:rsidRPr="00EA57CF" w:rsidRDefault="00FB6967" w:rsidP="00EC0E28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Требования к шкафу управления. </w:t>
      </w:r>
    </w:p>
    <w:p w:rsidR="00F50493" w:rsidRPr="0058658A" w:rsidRDefault="00BC48AE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BC48AE">
        <w:rPr>
          <w:bCs/>
          <w:sz w:val="24"/>
          <w:szCs w:val="24"/>
        </w:rPr>
        <w:t xml:space="preserve">Система управления реклоузером должна быть модульной, основные элементы должны располагаться в защитном металлическом шкафу. </w:t>
      </w:r>
      <w:r>
        <w:rPr>
          <w:bCs/>
          <w:sz w:val="24"/>
          <w:szCs w:val="24"/>
        </w:rPr>
        <w:t xml:space="preserve">Габариты шкафа </w:t>
      </w:r>
      <w:r w:rsidR="00DD7BAD">
        <w:rPr>
          <w:bCs/>
          <w:sz w:val="24"/>
          <w:szCs w:val="24"/>
        </w:rPr>
        <w:t xml:space="preserve">управления должны позволять разместить в нем дополнительно устройство связи для интеграции в систему телемеханики. Габариты устройства связи не превышают _____ х ____ </w:t>
      </w:r>
      <w:proofErr w:type="spellStart"/>
      <w:r w:rsidR="00DD7BAD">
        <w:rPr>
          <w:bCs/>
          <w:sz w:val="24"/>
          <w:szCs w:val="24"/>
        </w:rPr>
        <w:t>х</w:t>
      </w:r>
      <w:proofErr w:type="spellEnd"/>
      <w:r w:rsidR="00DD7BAD">
        <w:rPr>
          <w:bCs/>
          <w:sz w:val="24"/>
          <w:szCs w:val="24"/>
        </w:rPr>
        <w:t xml:space="preserve"> _____ мм. Для подключения устройства связи в шкафу управления должны быть предусмотрены  интерфейсы </w:t>
      </w:r>
      <w:r w:rsidR="00DD7BAD">
        <w:rPr>
          <w:bCs/>
          <w:sz w:val="24"/>
          <w:szCs w:val="24"/>
          <w:lang w:val="en-US"/>
        </w:rPr>
        <w:t>RS</w:t>
      </w:r>
      <w:r w:rsidR="00DD7BAD" w:rsidRPr="000C75DD">
        <w:rPr>
          <w:bCs/>
          <w:sz w:val="24"/>
          <w:szCs w:val="24"/>
        </w:rPr>
        <w:t xml:space="preserve"> </w:t>
      </w:r>
      <w:r w:rsidR="00DD7BAD">
        <w:rPr>
          <w:bCs/>
          <w:sz w:val="24"/>
          <w:szCs w:val="24"/>
        </w:rPr>
        <w:t xml:space="preserve">232, </w:t>
      </w:r>
      <w:r w:rsidR="00DD7BAD">
        <w:rPr>
          <w:bCs/>
          <w:sz w:val="24"/>
          <w:szCs w:val="24"/>
          <w:lang w:val="en-US"/>
        </w:rPr>
        <w:t>RS</w:t>
      </w:r>
      <w:r w:rsidR="00DD7BAD">
        <w:rPr>
          <w:bCs/>
          <w:sz w:val="24"/>
          <w:szCs w:val="24"/>
        </w:rPr>
        <w:t xml:space="preserve"> 485.</w:t>
      </w:r>
    </w:p>
    <w:p w:rsidR="00557152" w:rsidRPr="0058658A" w:rsidRDefault="00557152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</w:p>
    <w:p w:rsidR="00A90CE9" w:rsidRPr="00A90CE9" w:rsidRDefault="0063730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6F6EB0" w:rsidRDefault="0029124B" w:rsidP="00EC0E28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6F6EB0" w:rsidRDefault="0029124B" w:rsidP="00EC0E28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22CC7" w:rsidRPr="00BB70ED" w:rsidRDefault="00022CC7" w:rsidP="00EC0E28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8465D4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8465D4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6F6EB0" w:rsidRDefault="00AB175E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465D4">
        <w:rPr>
          <w:sz w:val="24"/>
          <w:szCs w:val="24"/>
        </w:rPr>
        <w:t>П</w:t>
      </w:r>
      <w:r w:rsidRPr="006F6EB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</w:t>
      </w:r>
      <w:r w:rsidRPr="006F6EB0">
        <w:rPr>
          <w:sz w:val="24"/>
          <w:szCs w:val="24"/>
        </w:rPr>
        <w:lastRenderedPageBreak/>
        <w:t>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</w:t>
      </w:r>
      <w:r w:rsidR="006F6EB0">
        <w:rPr>
          <w:sz w:val="24"/>
          <w:szCs w:val="24"/>
        </w:rPr>
        <w:t>текущее издание</w:t>
      </w:r>
      <w:r w:rsidRPr="002958D2">
        <w:rPr>
          <w:sz w:val="24"/>
          <w:szCs w:val="24"/>
        </w:rPr>
        <w:t>) и требованиям стандартов МЭК и ГОСТ:</w:t>
      </w:r>
    </w:p>
    <w:p w:rsidR="005919F3" w:rsidRPr="005919F3" w:rsidRDefault="005919F3" w:rsidP="00EC0E28">
      <w:pPr>
        <w:tabs>
          <w:tab w:val="left" w:pos="1560"/>
        </w:tabs>
        <w:ind w:firstLine="709"/>
        <w:jc w:val="both"/>
        <w:rPr>
          <w:color w:val="000000"/>
        </w:rPr>
      </w:pPr>
      <w:r w:rsidRPr="005919F3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A90CE9" w:rsidRPr="008F78DF" w:rsidRDefault="00A90CE9" w:rsidP="00EC0E28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EC0E28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8332D8">
        <w:rPr>
          <w:sz w:val="24"/>
          <w:szCs w:val="24"/>
        </w:rPr>
        <w:t>реклоузеров</w:t>
      </w:r>
      <w:r w:rsidRPr="009B590B">
        <w:rPr>
          <w:sz w:val="24"/>
          <w:szCs w:val="24"/>
        </w:rPr>
        <w:t>.</w:t>
      </w:r>
    </w:p>
    <w:p w:rsidR="00CE0B3E" w:rsidRPr="00CE0B3E" w:rsidRDefault="00CE0B3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реклоузер (высоковольтный коммутационный блок, шкаф управления);</w:t>
      </w:r>
    </w:p>
    <w:p w:rsidR="00F50493" w:rsidRPr="00F50493" w:rsidRDefault="00F5175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 xml:space="preserve">крепежный комплект для отсоединенных по условиям транспортировки частей </w:t>
      </w:r>
      <w:r w:rsidR="000272FF">
        <w:rPr>
          <w:color w:val="000000"/>
          <w:sz w:val="24"/>
          <w:szCs w:val="24"/>
        </w:rPr>
        <w:t>реклоузера</w:t>
      </w:r>
      <w:r w:rsidR="00CE0B3E">
        <w:rPr>
          <w:color w:val="000000"/>
          <w:sz w:val="24"/>
          <w:szCs w:val="24"/>
        </w:rPr>
        <w:t>;</w:t>
      </w:r>
    </w:p>
    <w:p w:rsidR="00F50493" w:rsidRDefault="00F50493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ТСН – ____ шт. </w:t>
      </w:r>
    </w:p>
    <w:p w:rsidR="00F50493" w:rsidRPr="00F50493" w:rsidRDefault="00F50493" w:rsidP="00EC0E28">
      <w:pPr>
        <w:tabs>
          <w:tab w:val="left" w:pos="-142"/>
          <w:tab w:val="left" w:pos="993"/>
        </w:tabs>
        <w:jc w:val="both"/>
        <w:rPr>
          <w:color w:val="000000"/>
        </w:rPr>
      </w:pPr>
      <w:r w:rsidRPr="00F50493">
        <w:rPr>
          <w:color w:val="000000"/>
        </w:rPr>
        <w:t xml:space="preserve">( из расчета: 1 шт. – при одностороннем питании, 2 шт. – при двухстороннем питании); </w:t>
      </w:r>
    </w:p>
    <w:p w:rsidR="00CE0B3E" w:rsidRPr="00CE0B3E" w:rsidRDefault="00CE0B3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CE0B3E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E0B3E" w:rsidRPr="00CE0B3E" w:rsidRDefault="00CE0B3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 монтажу и эксплуатации.</w:t>
      </w:r>
    </w:p>
    <w:p w:rsidR="004071F6" w:rsidRPr="009B590B" w:rsidRDefault="004071F6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EC0E28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58658A" w:rsidRDefault="00AB175E" w:rsidP="00EC0E28">
      <w:pPr>
        <w:ind w:firstLine="709"/>
        <w:jc w:val="both"/>
      </w:pPr>
      <w:r w:rsidRPr="000272FF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57152" w:rsidRPr="0058658A" w:rsidRDefault="00557152" w:rsidP="00EC0E28">
      <w:pPr>
        <w:ind w:firstLine="709"/>
        <w:jc w:val="both"/>
      </w:pPr>
    </w:p>
    <w:p w:rsidR="004071F6" w:rsidRPr="00A90CE9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счет  и  сроки, согласованные с </w:t>
      </w:r>
      <w:r w:rsidR="003474E0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474E0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F532F" w:rsidRDefault="00CD73BB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57152" w:rsidRPr="007F532F" w:rsidRDefault="00557152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58658A" w:rsidRDefault="004071F6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="00735428">
        <w:rPr>
          <w:sz w:val="24"/>
          <w:szCs w:val="24"/>
        </w:rPr>
        <w:t xml:space="preserve">0 лет, на шкаф управления – 12 лет. </w:t>
      </w:r>
    </w:p>
    <w:p w:rsidR="00557152" w:rsidRPr="0058658A" w:rsidRDefault="00557152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 xml:space="preserve">, </w:t>
      </w:r>
      <w:r w:rsidRPr="009B590B">
        <w:rPr>
          <w:sz w:val="24"/>
          <w:szCs w:val="24"/>
        </w:rPr>
        <w:lastRenderedPageBreak/>
        <w:t>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EC0E28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735428">
        <w:rPr>
          <w:sz w:val="24"/>
          <w:szCs w:val="24"/>
        </w:rPr>
        <w:t>реклоузера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EC0E2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557152" w:rsidRDefault="00CE0B3E" w:rsidP="00EC0E2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эксплуатации. </w:t>
      </w:r>
    </w:p>
    <w:p w:rsidR="00557152" w:rsidRPr="009B590B" w:rsidRDefault="00557152" w:rsidP="00557152">
      <w:pPr>
        <w:pStyle w:val="af0"/>
        <w:tabs>
          <w:tab w:val="left" w:pos="0"/>
          <w:tab w:val="left" w:pos="993"/>
          <w:tab w:val="left" w:pos="1134"/>
        </w:tabs>
        <w:ind w:left="709"/>
        <w:jc w:val="both"/>
        <w:rPr>
          <w:sz w:val="24"/>
          <w:szCs w:val="24"/>
        </w:rPr>
      </w:pPr>
    </w:p>
    <w:p w:rsidR="0029061D" w:rsidRPr="00A90CE9" w:rsidRDefault="0029061D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Сроки и очередность </w:t>
      </w:r>
      <w:r w:rsidR="00B76972" w:rsidRPr="00A90CE9">
        <w:rPr>
          <w:b/>
          <w:bCs/>
          <w:sz w:val="24"/>
          <w:szCs w:val="24"/>
        </w:rPr>
        <w:t>поставки оборудования</w:t>
      </w:r>
      <w:r w:rsidRPr="00A90CE9">
        <w:rPr>
          <w:b/>
          <w:bCs/>
          <w:sz w:val="24"/>
          <w:szCs w:val="24"/>
        </w:rPr>
        <w:t>.</w:t>
      </w:r>
    </w:p>
    <w:p w:rsidR="00EC0E28" w:rsidRPr="0058658A" w:rsidRDefault="00EC0E28" w:rsidP="00EC0E28">
      <w:pPr>
        <w:ind w:firstLine="709"/>
        <w:jc w:val="both"/>
      </w:pPr>
      <w:r w:rsidRPr="00D615F1">
        <w:t xml:space="preserve">Поставка оборудования, входящего в предмет Договора, </w:t>
      </w:r>
      <w:proofErr w:type="gramStart"/>
      <w:r w:rsidRPr="00D615F1">
        <w:t>должна быть выполнена</w:t>
      </w:r>
      <w:proofErr w:type="gramEnd"/>
      <w:r w:rsidRPr="00D615F1">
        <w:t xml:space="preserve">  в соответствии с графиком, утвержденным сторонами в договоре. </w:t>
      </w:r>
      <w:r w:rsidRPr="00EC0E28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EC0E28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8465D4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557152" w:rsidRPr="0058658A" w:rsidRDefault="00557152" w:rsidP="00EC0E28">
      <w:pPr>
        <w:ind w:firstLine="709"/>
        <w:jc w:val="both"/>
      </w:pPr>
    </w:p>
    <w:p w:rsidR="000475BC" w:rsidRPr="00A90CE9" w:rsidRDefault="001F4F9F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EC0E28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CD73BB" w:rsidRPr="007F532F" w:rsidRDefault="00575FDF" w:rsidP="00EC0E28">
      <w:pPr>
        <w:tabs>
          <w:tab w:val="left" w:pos="709"/>
          <w:tab w:val="left" w:pos="1560"/>
        </w:tabs>
        <w:jc w:val="both"/>
      </w:pPr>
      <w:r>
        <w:tab/>
      </w:r>
      <w:r w:rsidR="00CD73BB" w:rsidRPr="000272FF">
        <w:t xml:space="preserve">В </w:t>
      </w:r>
      <w:proofErr w:type="gramStart"/>
      <w:r w:rsidR="00CD73BB" w:rsidRPr="000272FF">
        <w:t>случае</w:t>
      </w:r>
      <w:proofErr w:type="gramEnd"/>
      <w:r w:rsidR="00CD73BB" w:rsidRPr="000272FF">
        <w:t xml:space="preserve">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3474E0">
        <w:t xml:space="preserve">Покупателем  </w:t>
      </w:r>
      <w:r w:rsidR="00CD73BB" w:rsidRPr="000272FF">
        <w:t xml:space="preserve">и другими заинтересованными сторонами в сроки, согласованные с </w:t>
      </w:r>
      <w:r w:rsidR="003474E0">
        <w:t>Покупателем</w:t>
      </w:r>
      <w:r w:rsidR="00CD73BB" w:rsidRPr="000272FF">
        <w:t xml:space="preserve">, за свой счет без изменения стоимости поставляемого оборудования.  </w:t>
      </w:r>
    </w:p>
    <w:p w:rsidR="00557152" w:rsidRPr="007F532F" w:rsidRDefault="00557152" w:rsidP="00EC0E28">
      <w:pPr>
        <w:tabs>
          <w:tab w:val="left" w:pos="709"/>
          <w:tab w:val="left" w:pos="1560"/>
        </w:tabs>
        <w:jc w:val="both"/>
      </w:pPr>
    </w:p>
    <w:p w:rsidR="00872669" w:rsidRPr="00A90CE9" w:rsidRDefault="00B76972" w:rsidP="00EC0E28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B76972" w:rsidRPr="00F378AA" w:rsidRDefault="00575FDF" w:rsidP="00EC0E28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="00B76972"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8465D4">
        <w:rPr>
          <w:szCs w:val="24"/>
        </w:rPr>
        <w:t>П</w:t>
      </w:r>
      <w:r w:rsidR="00B76972" w:rsidRPr="00F378AA">
        <w:rPr>
          <w:szCs w:val="24"/>
        </w:rPr>
        <w:t xml:space="preserve">АО «МРСК Центра» </w:t>
      </w:r>
      <w:r w:rsidR="00E2091E">
        <w:t xml:space="preserve">и ответственными представителями Поставщика </w:t>
      </w:r>
      <w:r w:rsidR="00B76972" w:rsidRPr="00F378AA">
        <w:rPr>
          <w:szCs w:val="24"/>
        </w:rPr>
        <w:t>при получении оборудования на склад.</w:t>
      </w:r>
    </w:p>
    <w:p w:rsidR="00B76972" w:rsidRPr="007F532F" w:rsidRDefault="00575FDF" w:rsidP="00EC0E28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76972" w:rsidRPr="00F378AA">
        <w:rPr>
          <w:sz w:val="24"/>
          <w:szCs w:val="24"/>
        </w:rPr>
        <w:t xml:space="preserve"> случае выявления деф</w:t>
      </w:r>
      <w:r w:rsidR="00E2091E">
        <w:rPr>
          <w:sz w:val="24"/>
          <w:szCs w:val="24"/>
        </w:rPr>
        <w:t>ектов, в том числе и скрытых, П</w:t>
      </w:r>
      <w:r w:rsidR="00B76972"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557152" w:rsidRPr="007F532F" w:rsidRDefault="00557152" w:rsidP="00EC0E28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7A768F" w:rsidRDefault="007A768F" w:rsidP="00EC0E28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827FC6" w:rsidRPr="006A3D8B" w:rsidRDefault="00827FC6" w:rsidP="00EC0E28">
      <w:pPr>
        <w:ind w:firstLine="709"/>
      </w:pPr>
      <w:r w:rsidRPr="006A3D8B">
        <w:t xml:space="preserve">В стоимость должна быть включена доставка до склада </w:t>
      </w:r>
      <w:r w:rsidR="003474E0">
        <w:t>Покупателя</w:t>
      </w:r>
      <w:r w:rsidR="00E67E80">
        <w:rPr>
          <w:i/>
        </w:rPr>
        <w:t xml:space="preserve">, </w:t>
      </w:r>
      <w:proofErr w:type="gramStart"/>
      <w:r w:rsidR="00E67E80" w:rsidRPr="00862724">
        <w:t>шеф-монтаж</w:t>
      </w:r>
      <w:proofErr w:type="gramEnd"/>
      <w:r w:rsidR="00E67E80">
        <w:t>, шеф-наладка</w:t>
      </w:r>
      <w:r w:rsidR="00E67E80" w:rsidRPr="00862724">
        <w:rPr>
          <w:i/>
        </w:rPr>
        <w:t xml:space="preserve"> </w:t>
      </w:r>
      <w:r w:rsidR="00E67E80" w:rsidRPr="00AD7915">
        <w:rPr>
          <w:i/>
          <w:color w:val="FF0000"/>
        </w:rPr>
        <w:t>(при требовании завода-изготовителя для сохранения заводской гарантии).</w:t>
      </w:r>
    </w:p>
    <w:p w:rsidR="00827FC6" w:rsidRDefault="00827FC6" w:rsidP="00EC0E28">
      <w:pPr>
        <w:ind w:firstLine="709"/>
        <w:jc w:val="both"/>
      </w:pPr>
    </w:p>
    <w:p w:rsidR="00EC0E28" w:rsidRDefault="00EC0E28" w:rsidP="00EC0E28">
      <w:pPr>
        <w:jc w:val="both"/>
        <w:rPr>
          <w:b/>
        </w:rPr>
      </w:pPr>
    </w:p>
    <w:p w:rsidR="00EC0E28" w:rsidRDefault="00EC0E28" w:rsidP="00EC0E28">
      <w:pPr>
        <w:jc w:val="both"/>
        <w:rPr>
          <w:b/>
        </w:rPr>
      </w:pPr>
    </w:p>
    <w:p w:rsidR="00827FC6" w:rsidRDefault="00827FC6" w:rsidP="00EC0E28">
      <w:pPr>
        <w:jc w:val="both"/>
        <w:rPr>
          <w:b/>
        </w:rPr>
      </w:pPr>
      <w:r w:rsidRPr="00E81006">
        <w:rPr>
          <w:b/>
        </w:rPr>
        <w:t>Начальник УВС</w:t>
      </w:r>
    </w:p>
    <w:p w:rsidR="00827FC6" w:rsidRPr="00E81006" w:rsidRDefault="00827FC6" w:rsidP="00EC0E28">
      <w:pPr>
        <w:ind w:firstLine="709"/>
        <w:jc w:val="both"/>
        <w:rPr>
          <w:b/>
        </w:rPr>
      </w:pPr>
    </w:p>
    <w:p w:rsidR="00827FC6" w:rsidRPr="002F0A49" w:rsidRDefault="00827FC6" w:rsidP="00EC0E28">
      <w:pPr>
        <w:jc w:val="both"/>
        <w:rPr>
          <w:b/>
        </w:rPr>
      </w:pPr>
      <w:r w:rsidRPr="00636258">
        <w:rPr>
          <w:b/>
        </w:rPr>
        <w:t>Начальник У</w:t>
      </w:r>
      <w:r w:rsidR="002F0A49">
        <w:rPr>
          <w:b/>
        </w:rPr>
        <w:t>КиТАСУ</w:t>
      </w:r>
    </w:p>
    <w:p w:rsidR="00827FC6" w:rsidRDefault="00827FC6" w:rsidP="00EC0E28">
      <w:pPr>
        <w:ind w:firstLine="709"/>
        <w:jc w:val="both"/>
        <w:rPr>
          <w:b/>
        </w:rPr>
      </w:pPr>
    </w:p>
    <w:p w:rsidR="00827FC6" w:rsidRPr="00636258" w:rsidRDefault="00827FC6" w:rsidP="00EC0E28">
      <w:pPr>
        <w:jc w:val="both"/>
        <w:rPr>
          <w:b/>
          <w:color w:val="00B0F0"/>
        </w:rPr>
      </w:pPr>
      <w:r>
        <w:rPr>
          <w:b/>
        </w:rPr>
        <w:t>Начальник СРЗАИиМ</w:t>
      </w:r>
    </w:p>
    <w:p w:rsidR="00827FC6" w:rsidRDefault="00827FC6" w:rsidP="00EC0E28">
      <w:pPr>
        <w:ind w:firstLine="709"/>
        <w:jc w:val="both"/>
      </w:pPr>
    </w:p>
    <w:p w:rsidR="00827FC6" w:rsidRPr="00CD73BB" w:rsidRDefault="00827FC6" w:rsidP="00EC0E28">
      <w:pPr>
        <w:ind w:firstLine="709"/>
        <w:jc w:val="both"/>
        <w:rPr>
          <w:color w:val="00B0F0"/>
        </w:rPr>
      </w:pPr>
    </w:p>
    <w:p w:rsidR="00EC0E28" w:rsidRDefault="00EC0E28" w:rsidP="00575FDF">
      <w:pPr>
        <w:spacing w:line="276" w:lineRule="auto"/>
        <w:jc w:val="both"/>
        <w:rPr>
          <w:color w:val="00B0F0"/>
        </w:rPr>
      </w:pPr>
    </w:p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D615F1" w:rsidRDefault="00EC0E28" w:rsidP="00EC0E28">
      <w:pPr>
        <w:rPr>
          <w:sz w:val="20"/>
          <w:szCs w:val="20"/>
        </w:rPr>
      </w:pPr>
      <w:r w:rsidRPr="00D615F1">
        <w:rPr>
          <w:sz w:val="20"/>
          <w:szCs w:val="20"/>
        </w:rPr>
        <w:t>Исп. Ф.И.О. (тел.)</w:t>
      </w:r>
    </w:p>
    <w:p w:rsidR="00985CBE" w:rsidRPr="00EC0E28" w:rsidRDefault="00985CBE" w:rsidP="00EC0E28">
      <w:pPr>
        <w:ind w:firstLine="708"/>
      </w:pPr>
    </w:p>
    <w:sectPr w:rsidR="00985CBE" w:rsidRPr="00EC0E28" w:rsidSect="002F3143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37" w:rsidRDefault="00713237" w:rsidP="0043679D">
      <w:r>
        <w:separator/>
      </w:r>
    </w:p>
  </w:endnote>
  <w:endnote w:type="continuationSeparator" w:id="0">
    <w:p w:rsidR="00713237" w:rsidRDefault="0071323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37" w:rsidRDefault="00713237" w:rsidP="0043679D">
      <w:r>
        <w:separator/>
      </w:r>
    </w:p>
  </w:footnote>
  <w:footnote w:type="continuationSeparator" w:id="0">
    <w:p w:rsidR="00713237" w:rsidRDefault="0071323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8619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F3143" w:rsidRPr="002F3143" w:rsidRDefault="002F3143">
        <w:pPr>
          <w:pStyle w:val="af1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2A0374">
          <w:rPr>
            <w:noProof/>
            <w:sz w:val="20"/>
            <w:szCs w:val="20"/>
          </w:rPr>
          <w:t>2</w:t>
        </w:r>
        <w:r w:rsidRPr="002F3143">
          <w:rPr>
            <w:sz w:val="20"/>
            <w:szCs w:val="20"/>
          </w:rPr>
          <w:fldChar w:fldCharType="end"/>
        </w:r>
      </w:p>
    </w:sdtContent>
  </w:sdt>
  <w:p w:rsidR="002F3143" w:rsidRDefault="002F3143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43" w:rsidRDefault="002F3143" w:rsidP="002F3143">
    <w:pPr>
      <w:pStyle w:val="af1"/>
      <w:jc w:val="center"/>
    </w:pPr>
  </w:p>
  <w:p w:rsidR="002F3143" w:rsidRDefault="002F314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6B4EF4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22645"/>
    <w:rsid w:val="00022CC7"/>
    <w:rsid w:val="000272FF"/>
    <w:rsid w:val="00030219"/>
    <w:rsid w:val="0003148B"/>
    <w:rsid w:val="00035529"/>
    <w:rsid w:val="00043FDE"/>
    <w:rsid w:val="000475BC"/>
    <w:rsid w:val="0005297E"/>
    <w:rsid w:val="00061BB4"/>
    <w:rsid w:val="00062D53"/>
    <w:rsid w:val="00063E8E"/>
    <w:rsid w:val="0006660D"/>
    <w:rsid w:val="00067151"/>
    <w:rsid w:val="000703EF"/>
    <w:rsid w:val="00094D22"/>
    <w:rsid w:val="00095E72"/>
    <w:rsid w:val="000B4B37"/>
    <w:rsid w:val="000B50C3"/>
    <w:rsid w:val="000C75DD"/>
    <w:rsid w:val="000D5732"/>
    <w:rsid w:val="000E18D1"/>
    <w:rsid w:val="000E4901"/>
    <w:rsid w:val="000F4460"/>
    <w:rsid w:val="001017DC"/>
    <w:rsid w:val="00104374"/>
    <w:rsid w:val="00105CF1"/>
    <w:rsid w:val="00110F72"/>
    <w:rsid w:val="00111FBA"/>
    <w:rsid w:val="00123D1A"/>
    <w:rsid w:val="001248A7"/>
    <w:rsid w:val="00133D4E"/>
    <w:rsid w:val="00136CF7"/>
    <w:rsid w:val="00142E9F"/>
    <w:rsid w:val="00165044"/>
    <w:rsid w:val="00165F32"/>
    <w:rsid w:val="001739BC"/>
    <w:rsid w:val="00173A8A"/>
    <w:rsid w:val="00177534"/>
    <w:rsid w:val="00195C15"/>
    <w:rsid w:val="001A5ACA"/>
    <w:rsid w:val="001B069A"/>
    <w:rsid w:val="001B1C1C"/>
    <w:rsid w:val="001C669F"/>
    <w:rsid w:val="001D159D"/>
    <w:rsid w:val="001D74D7"/>
    <w:rsid w:val="001E28F3"/>
    <w:rsid w:val="001E362F"/>
    <w:rsid w:val="001F2789"/>
    <w:rsid w:val="001F4F9F"/>
    <w:rsid w:val="0020331F"/>
    <w:rsid w:val="0021114F"/>
    <w:rsid w:val="00216B54"/>
    <w:rsid w:val="00232782"/>
    <w:rsid w:val="002372EF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0BFF"/>
    <w:rsid w:val="0029124B"/>
    <w:rsid w:val="0029129C"/>
    <w:rsid w:val="002A0374"/>
    <w:rsid w:val="002A71F5"/>
    <w:rsid w:val="002B2042"/>
    <w:rsid w:val="002D0D72"/>
    <w:rsid w:val="002E0F0B"/>
    <w:rsid w:val="002F0A49"/>
    <w:rsid w:val="002F154C"/>
    <w:rsid w:val="002F3143"/>
    <w:rsid w:val="002F62E5"/>
    <w:rsid w:val="003056F6"/>
    <w:rsid w:val="00314D6F"/>
    <w:rsid w:val="00320D95"/>
    <w:rsid w:val="003331AF"/>
    <w:rsid w:val="00344749"/>
    <w:rsid w:val="003452A1"/>
    <w:rsid w:val="003474E0"/>
    <w:rsid w:val="003634B5"/>
    <w:rsid w:val="00364EEA"/>
    <w:rsid w:val="00382355"/>
    <w:rsid w:val="00394A23"/>
    <w:rsid w:val="0039672B"/>
    <w:rsid w:val="003B521E"/>
    <w:rsid w:val="003C3DFF"/>
    <w:rsid w:val="003D572C"/>
    <w:rsid w:val="003D6E99"/>
    <w:rsid w:val="003D78D7"/>
    <w:rsid w:val="00402693"/>
    <w:rsid w:val="00406DF5"/>
    <w:rsid w:val="004071F6"/>
    <w:rsid w:val="0043679D"/>
    <w:rsid w:val="00437531"/>
    <w:rsid w:val="004428E9"/>
    <w:rsid w:val="00446F52"/>
    <w:rsid w:val="00453E34"/>
    <w:rsid w:val="00461FFF"/>
    <w:rsid w:val="00465FB1"/>
    <w:rsid w:val="00471A94"/>
    <w:rsid w:val="00494C11"/>
    <w:rsid w:val="004A4E83"/>
    <w:rsid w:val="004B54D4"/>
    <w:rsid w:val="004D570B"/>
    <w:rsid w:val="004D6AF5"/>
    <w:rsid w:val="004E0011"/>
    <w:rsid w:val="004E69F5"/>
    <w:rsid w:val="00504ED4"/>
    <w:rsid w:val="00505E4F"/>
    <w:rsid w:val="005131A5"/>
    <w:rsid w:val="00525700"/>
    <w:rsid w:val="00526DBC"/>
    <w:rsid w:val="00527389"/>
    <w:rsid w:val="005356BF"/>
    <w:rsid w:val="00537931"/>
    <w:rsid w:val="00557152"/>
    <w:rsid w:val="005716D9"/>
    <w:rsid w:val="00572D6E"/>
    <w:rsid w:val="00575FDF"/>
    <w:rsid w:val="00582EB5"/>
    <w:rsid w:val="005843D3"/>
    <w:rsid w:val="0058658A"/>
    <w:rsid w:val="005919F3"/>
    <w:rsid w:val="005A3202"/>
    <w:rsid w:val="005A41FA"/>
    <w:rsid w:val="005B12CF"/>
    <w:rsid w:val="005B5711"/>
    <w:rsid w:val="005C0D80"/>
    <w:rsid w:val="005C6BEA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C91"/>
    <w:rsid w:val="00636E52"/>
    <w:rsid w:val="00637306"/>
    <w:rsid w:val="00637BFD"/>
    <w:rsid w:val="00647D01"/>
    <w:rsid w:val="00647E98"/>
    <w:rsid w:val="00672932"/>
    <w:rsid w:val="006756A1"/>
    <w:rsid w:val="00676DD6"/>
    <w:rsid w:val="006A3136"/>
    <w:rsid w:val="006B321B"/>
    <w:rsid w:val="006C73B7"/>
    <w:rsid w:val="006D410C"/>
    <w:rsid w:val="006D59EF"/>
    <w:rsid w:val="006E04D7"/>
    <w:rsid w:val="006F6D26"/>
    <w:rsid w:val="006F6EB0"/>
    <w:rsid w:val="00713237"/>
    <w:rsid w:val="007223DF"/>
    <w:rsid w:val="00725B3E"/>
    <w:rsid w:val="007340A4"/>
    <w:rsid w:val="00735428"/>
    <w:rsid w:val="00747388"/>
    <w:rsid w:val="007505E9"/>
    <w:rsid w:val="00757716"/>
    <w:rsid w:val="00772E14"/>
    <w:rsid w:val="007738E1"/>
    <w:rsid w:val="00797E02"/>
    <w:rsid w:val="007A3948"/>
    <w:rsid w:val="007A73EA"/>
    <w:rsid w:val="007A768F"/>
    <w:rsid w:val="007C7E84"/>
    <w:rsid w:val="007D7A54"/>
    <w:rsid w:val="007E2EA4"/>
    <w:rsid w:val="007E3154"/>
    <w:rsid w:val="007F0632"/>
    <w:rsid w:val="007F0898"/>
    <w:rsid w:val="007F0E4E"/>
    <w:rsid w:val="007F234C"/>
    <w:rsid w:val="007F4C57"/>
    <w:rsid w:val="007F532F"/>
    <w:rsid w:val="00801A10"/>
    <w:rsid w:val="00803954"/>
    <w:rsid w:val="00803E79"/>
    <w:rsid w:val="00810492"/>
    <w:rsid w:val="008242B4"/>
    <w:rsid w:val="00826EB5"/>
    <w:rsid w:val="00827FC6"/>
    <w:rsid w:val="008332D8"/>
    <w:rsid w:val="00835A0C"/>
    <w:rsid w:val="008417B4"/>
    <w:rsid w:val="0084227B"/>
    <w:rsid w:val="008465D4"/>
    <w:rsid w:val="008529A7"/>
    <w:rsid w:val="00852C0C"/>
    <w:rsid w:val="00860F38"/>
    <w:rsid w:val="00872669"/>
    <w:rsid w:val="00877E2D"/>
    <w:rsid w:val="00881DE7"/>
    <w:rsid w:val="00884562"/>
    <w:rsid w:val="00891EE6"/>
    <w:rsid w:val="00895532"/>
    <w:rsid w:val="00897F15"/>
    <w:rsid w:val="008A4F04"/>
    <w:rsid w:val="008A4FC2"/>
    <w:rsid w:val="008A68D4"/>
    <w:rsid w:val="008A6AAB"/>
    <w:rsid w:val="008C2E81"/>
    <w:rsid w:val="008C406A"/>
    <w:rsid w:val="008D2F0D"/>
    <w:rsid w:val="008E22BC"/>
    <w:rsid w:val="008E272D"/>
    <w:rsid w:val="008E2E7B"/>
    <w:rsid w:val="008E44D9"/>
    <w:rsid w:val="008F3226"/>
    <w:rsid w:val="009223E2"/>
    <w:rsid w:val="009259DD"/>
    <w:rsid w:val="00926BE7"/>
    <w:rsid w:val="00927C1D"/>
    <w:rsid w:val="00935892"/>
    <w:rsid w:val="0094735E"/>
    <w:rsid w:val="009625AF"/>
    <w:rsid w:val="00962C18"/>
    <w:rsid w:val="0096750B"/>
    <w:rsid w:val="00967FFE"/>
    <w:rsid w:val="009702AF"/>
    <w:rsid w:val="00974AFF"/>
    <w:rsid w:val="00974D62"/>
    <w:rsid w:val="00985CBE"/>
    <w:rsid w:val="009875F0"/>
    <w:rsid w:val="00990D6A"/>
    <w:rsid w:val="00992A64"/>
    <w:rsid w:val="00993802"/>
    <w:rsid w:val="009A370F"/>
    <w:rsid w:val="009A51EB"/>
    <w:rsid w:val="009B47A5"/>
    <w:rsid w:val="009B590B"/>
    <w:rsid w:val="009B740F"/>
    <w:rsid w:val="009D20A4"/>
    <w:rsid w:val="009D656F"/>
    <w:rsid w:val="009D7E51"/>
    <w:rsid w:val="009E04B9"/>
    <w:rsid w:val="009E10F9"/>
    <w:rsid w:val="009E5AF6"/>
    <w:rsid w:val="009F1458"/>
    <w:rsid w:val="009F572F"/>
    <w:rsid w:val="009F7AA5"/>
    <w:rsid w:val="00A06AB8"/>
    <w:rsid w:val="00A14747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90CE9"/>
    <w:rsid w:val="00A97107"/>
    <w:rsid w:val="00AB175E"/>
    <w:rsid w:val="00AC0E68"/>
    <w:rsid w:val="00AD50E8"/>
    <w:rsid w:val="00AF5CCD"/>
    <w:rsid w:val="00B0040B"/>
    <w:rsid w:val="00B01C28"/>
    <w:rsid w:val="00B02C74"/>
    <w:rsid w:val="00B129F0"/>
    <w:rsid w:val="00B20621"/>
    <w:rsid w:val="00B22190"/>
    <w:rsid w:val="00B2510C"/>
    <w:rsid w:val="00B50589"/>
    <w:rsid w:val="00B52D9D"/>
    <w:rsid w:val="00B54AC6"/>
    <w:rsid w:val="00B6246C"/>
    <w:rsid w:val="00B63C72"/>
    <w:rsid w:val="00B76972"/>
    <w:rsid w:val="00B93BC7"/>
    <w:rsid w:val="00BA0ACF"/>
    <w:rsid w:val="00BA6DA1"/>
    <w:rsid w:val="00BB4E4C"/>
    <w:rsid w:val="00BB61AF"/>
    <w:rsid w:val="00BC48AE"/>
    <w:rsid w:val="00BE11A3"/>
    <w:rsid w:val="00BE6A24"/>
    <w:rsid w:val="00BE7147"/>
    <w:rsid w:val="00C00F23"/>
    <w:rsid w:val="00C0549E"/>
    <w:rsid w:val="00C12378"/>
    <w:rsid w:val="00C13FA5"/>
    <w:rsid w:val="00C21654"/>
    <w:rsid w:val="00C24080"/>
    <w:rsid w:val="00C45AFE"/>
    <w:rsid w:val="00C5084B"/>
    <w:rsid w:val="00C571D2"/>
    <w:rsid w:val="00C665A0"/>
    <w:rsid w:val="00C74EB0"/>
    <w:rsid w:val="00C802FC"/>
    <w:rsid w:val="00C922C4"/>
    <w:rsid w:val="00CA2479"/>
    <w:rsid w:val="00CA260C"/>
    <w:rsid w:val="00CA5A06"/>
    <w:rsid w:val="00CA78C9"/>
    <w:rsid w:val="00CC2CBC"/>
    <w:rsid w:val="00CC55AC"/>
    <w:rsid w:val="00CC79B2"/>
    <w:rsid w:val="00CD73BB"/>
    <w:rsid w:val="00CE0B3E"/>
    <w:rsid w:val="00CE3FDB"/>
    <w:rsid w:val="00CE454A"/>
    <w:rsid w:val="00CF057A"/>
    <w:rsid w:val="00D008AC"/>
    <w:rsid w:val="00D054C4"/>
    <w:rsid w:val="00D119DB"/>
    <w:rsid w:val="00D3224F"/>
    <w:rsid w:val="00D479BE"/>
    <w:rsid w:val="00D5168E"/>
    <w:rsid w:val="00D6036E"/>
    <w:rsid w:val="00D71026"/>
    <w:rsid w:val="00D76285"/>
    <w:rsid w:val="00D817BD"/>
    <w:rsid w:val="00D819C9"/>
    <w:rsid w:val="00D87343"/>
    <w:rsid w:val="00D9008E"/>
    <w:rsid w:val="00D96FF7"/>
    <w:rsid w:val="00DB61DC"/>
    <w:rsid w:val="00DC2E4C"/>
    <w:rsid w:val="00DC3ADC"/>
    <w:rsid w:val="00DC73C6"/>
    <w:rsid w:val="00DD511D"/>
    <w:rsid w:val="00DD7BAD"/>
    <w:rsid w:val="00DE24D8"/>
    <w:rsid w:val="00DF2C02"/>
    <w:rsid w:val="00DF3FEB"/>
    <w:rsid w:val="00DF61A1"/>
    <w:rsid w:val="00E11AD3"/>
    <w:rsid w:val="00E11C39"/>
    <w:rsid w:val="00E2091E"/>
    <w:rsid w:val="00E321B1"/>
    <w:rsid w:val="00E42E87"/>
    <w:rsid w:val="00E444D3"/>
    <w:rsid w:val="00E46B9E"/>
    <w:rsid w:val="00E51924"/>
    <w:rsid w:val="00E54DA6"/>
    <w:rsid w:val="00E5668F"/>
    <w:rsid w:val="00E57474"/>
    <w:rsid w:val="00E6304B"/>
    <w:rsid w:val="00E6315D"/>
    <w:rsid w:val="00E64D2A"/>
    <w:rsid w:val="00E6717F"/>
    <w:rsid w:val="00E671E1"/>
    <w:rsid w:val="00E67E80"/>
    <w:rsid w:val="00E71C7F"/>
    <w:rsid w:val="00E95A85"/>
    <w:rsid w:val="00EA111B"/>
    <w:rsid w:val="00EA33CC"/>
    <w:rsid w:val="00EA3CC8"/>
    <w:rsid w:val="00EA57CF"/>
    <w:rsid w:val="00EA637F"/>
    <w:rsid w:val="00EC0E28"/>
    <w:rsid w:val="00EC126E"/>
    <w:rsid w:val="00ED3728"/>
    <w:rsid w:val="00ED7951"/>
    <w:rsid w:val="00EE3C28"/>
    <w:rsid w:val="00EE6657"/>
    <w:rsid w:val="00EE6876"/>
    <w:rsid w:val="00EF17BA"/>
    <w:rsid w:val="00F057E0"/>
    <w:rsid w:val="00F10F9B"/>
    <w:rsid w:val="00F15C8C"/>
    <w:rsid w:val="00F173E3"/>
    <w:rsid w:val="00F20DF2"/>
    <w:rsid w:val="00F20E83"/>
    <w:rsid w:val="00F31F50"/>
    <w:rsid w:val="00F349F0"/>
    <w:rsid w:val="00F3705F"/>
    <w:rsid w:val="00F372A2"/>
    <w:rsid w:val="00F378AA"/>
    <w:rsid w:val="00F42F23"/>
    <w:rsid w:val="00F50493"/>
    <w:rsid w:val="00F5175E"/>
    <w:rsid w:val="00F538E7"/>
    <w:rsid w:val="00F5451E"/>
    <w:rsid w:val="00F60354"/>
    <w:rsid w:val="00F62580"/>
    <w:rsid w:val="00F63B08"/>
    <w:rsid w:val="00F67702"/>
    <w:rsid w:val="00F7077A"/>
    <w:rsid w:val="00F70C11"/>
    <w:rsid w:val="00F728DA"/>
    <w:rsid w:val="00F75185"/>
    <w:rsid w:val="00F770BE"/>
    <w:rsid w:val="00F8345C"/>
    <w:rsid w:val="00F85452"/>
    <w:rsid w:val="00F8669E"/>
    <w:rsid w:val="00FB4AD1"/>
    <w:rsid w:val="00FB4C66"/>
    <w:rsid w:val="00FB53CD"/>
    <w:rsid w:val="00FB5C0C"/>
    <w:rsid w:val="00FB63A7"/>
    <w:rsid w:val="00FB6967"/>
    <w:rsid w:val="00FC1056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DE54D-3681-48E9-B7DF-55928747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Новиков Сергей Леонидович</cp:lastModifiedBy>
  <cp:revision>4</cp:revision>
  <cp:lastPrinted>2007-09-20T06:13:00Z</cp:lastPrinted>
  <dcterms:created xsi:type="dcterms:W3CDTF">2018-11-26T08:48:00Z</dcterms:created>
  <dcterms:modified xsi:type="dcterms:W3CDTF">2018-11-30T13:33:00Z</dcterms:modified>
</cp:coreProperties>
</file>